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5C" w:rsidRPr="00B6727A" w:rsidRDefault="00A63C5C" w:rsidP="00396621">
      <w:pPr>
        <w:pStyle w:val="BodySingle"/>
        <w:tabs>
          <w:tab w:val="left" w:pos="0"/>
        </w:tabs>
        <w:jc w:val="right"/>
        <w:rPr>
          <w:sz w:val="24"/>
          <w:szCs w:val="24"/>
        </w:rPr>
      </w:pPr>
    </w:p>
    <w:p w:rsidR="00A63C5C" w:rsidRPr="00B6727A" w:rsidRDefault="00A63C5C" w:rsidP="00A63C5C">
      <w:pPr>
        <w:pStyle w:val="BodySingle"/>
        <w:tabs>
          <w:tab w:val="left" w:pos="0"/>
        </w:tabs>
        <w:jc w:val="center"/>
        <w:rPr>
          <w:sz w:val="24"/>
          <w:szCs w:val="24"/>
        </w:rPr>
      </w:pPr>
      <w:r w:rsidRPr="00B6727A">
        <w:rPr>
          <w:sz w:val="24"/>
          <w:szCs w:val="24"/>
        </w:rPr>
        <w:t xml:space="preserve">Информация о </w:t>
      </w:r>
      <w:r w:rsidR="001F19E9" w:rsidRPr="00B6727A">
        <w:rPr>
          <w:sz w:val="24"/>
          <w:szCs w:val="24"/>
        </w:rPr>
        <w:t>принятых мерах по предупреждению коррупции в соответствии сост. 13.3 Федерального закона от 25.12.2008 № 273-ФЗ «О противодействии коррупции»</w:t>
      </w:r>
    </w:p>
    <w:p w:rsidR="00A63C5C" w:rsidRPr="00B6727A" w:rsidRDefault="00A63C5C" w:rsidP="00396621">
      <w:pPr>
        <w:pStyle w:val="BodySingle"/>
        <w:tabs>
          <w:tab w:val="left" w:pos="0"/>
        </w:tabs>
        <w:jc w:val="right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020"/>
      </w:tblGrid>
      <w:tr w:rsidR="00A63C5C" w:rsidRPr="00D35120" w:rsidTr="00744285">
        <w:tc>
          <w:tcPr>
            <w:tcW w:w="2093" w:type="dxa"/>
          </w:tcPr>
          <w:p w:rsidR="00A63C5C" w:rsidRPr="00D35120" w:rsidRDefault="001F19E9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A63C5C" w:rsidRPr="00D35120" w:rsidRDefault="00A63C5C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t>Показатели</w:t>
            </w:r>
          </w:p>
        </w:tc>
        <w:tc>
          <w:tcPr>
            <w:tcW w:w="5020" w:type="dxa"/>
          </w:tcPr>
          <w:p w:rsidR="00A63C5C" w:rsidRPr="00D35120" w:rsidRDefault="001F19E9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t>Реализация показателей</w:t>
            </w:r>
          </w:p>
        </w:tc>
      </w:tr>
      <w:tr w:rsidR="00A63C5C" w:rsidRPr="00D35120" w:rsidTr="00744285">
        <w:tc>
          <w:tcPr>
            <w:tcW w:w="2093" w:type="dxa"/>
          </w:tcPr>
          <w:p w:rsidR="00A63C5C" w:rsidRPr="00D35120" w:rsidRDefault="001F19E9" w:rsidP="001F19E9">
            <w:pPr>
              <w:pStyle w:val="BodySingle"/>
              <w:tabs>
                <w:tab w:val="left" w:pos="0"/>
              </w:tabs>
              <w:ind w:firstLine="142"/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Соблюдение законодательства о противодействии коррупции</w:t>
            </w:r>
          </w:p>
        </w:tc>
        <w:tc>
          <w:tcPr>
            <w:tcW w:w="2693" w:type="dxa"/>
          </w:tcPr>
          <w:p w:rsidR="00A63C5C" w:rsidRPr="00D35120" w:rsidRDefault="001F19E9" w:rsidP="00A63C5C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Соблюдение организацией требований постановления Правительства РФ от 08.09.2010 № 700</w:t>
            </w:r>
          </w:p>
        </w:tc>
        <w:tc>
          <w:tcPr>
            <w:tcW w:w="5020" w:type="dxa"/>
          </w:tcPr>
          <w:p w:rsidR="001F19E9" w:rsidRPr="00D35120" w:rsidRDefault="001F19E9" w:rsidP="001F19E9">
            <w:pPr>
              <w:jc w:val="both"/>
              <w:textAlignment w:val="baseline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Количество граждан, замещавших должности государственной или муниципальной службы, </w:t>
            </w:r>
            <w:hyperlink r:id="rId8" w:history="1">
              <w:r w:rsidRPr="00D35120">
                <w:rPr>
                  <w:sz w:val="24"/>
                  <w:szCs w:val="24"/>
                </w:rPr>
                <w:t>перечень</w:t>
              </w:r>
            </w:hyperlink>
            <w:r w:rsidRPr="00D35120">
              <w:rPr>
                <w:sz w:val="24"/>
                <w:szCs w:val="24"/>
              </w:rPr>
              <w:t> 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>которых устанавливается нормативными правовыми актами Российской Федерации, с которыми был заключен трудовой договор в течение 2 лет после увольнения с государственной или муниципальной службы, – 0.</w:t>
            </w:r>
          </w:p>
          <w:p w:rsidR="00A63C5C" w:rsidRPr="00D35120" w:rsidRDefault="001F19E9" w:rsidP="001F19E9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Количество уведомлений о заключении трудового договора, направленных организацией в установленный срок, – 0.</w:t>
            </w:r>
          </w:p>
        </w:tc>
      </w:tr>
      <w:tr w:rsidR="00B6727A" w:rsidRPr="00D35120" w:rsidTr="00744285">
        <w:trPr>
          <w:trHeight w:val="570"/>
        </w:trPr>
        <w:tc>
          <w:tcPr>
            <w:tcW w:w="2093" w:type="dxa"/>
            <w:vMerge w:val="restart"/>
          </w:tcPr>
          <w:p w:rsidR="00B6727A" w:rsidRPr="00D35120" w:rsidRDefault="00B6727A" w:rsidP="001F19E9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2693" w:type="dxa"/>
          </w:tcPr>
          <w:p w:rsidR="00B6727A" w:rsidRPr="00D35120" w:rsidRDefault="00B6727A" w:rsidP="00A63C5C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Разработка и принятие антикоррупционной политики организации</w:t>
            </w:r>
          </w:p>
        </w:tc>
        <w:tc>
          <w:tcPr>
            <w:tcW w:w="5020" w:type="dxa"/>
          </w:tcPr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Локальный нормативный акт «Антикоррупционная политика» 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>утвержден приказом от 22.03.2021</w:t>
            </w:r>
            <w:bookmarkStart w:id="0" w:name="_GoBack"/>
            <w:bookmarkEnd w:id="0"/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г. № 22</w:t>
            </w:r>
          </w:p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1</w:t>
            </w:r>
          </w:p>
        </w:tc>
      </w:tr>
      <w:tr w:rsidR="00B6727A" w:rsidRPr="00D35120" w:rsidTr="00744285">
        <w:trPr>
          <w:trHeight w:val="1582"/>
        </w:trPr>
        <w:tc>
          <w:tcPr>
            <w:tcW w:w="2093" w:type="dxa"/>
            <w:vMerge/>
          </w:tcPr>
          <w:p w:rsidR="00B6727A" w:rsidRPr="00D35120" w:rsidRDefault="00B6727A" w:rsidP="001F19E9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Разработка и утверждение плана мероприятий по противодействию коррупции </w:t>
            </w:r>
          </w:p>
        </w:tc>
        <w:tc>
          <w:tcPr>
            <w:tcW w:w="5020" w:type="dxa"/>
          </w:tcPr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План мероприятий по противодействию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 xml:space="preserve"> коррупции на 2020-2021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  <w:r w:rsidR="00D35120" w:rsidRPr="00D35120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 xml:space="preserve"> утвержденный 31 августа 2020 года приказ 47/49</w:t>
            </w:r>
          </w:p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2</w:t>
            </w:r>
          </w:p>
        </w:tc>
      </w:tr>
      <w:tr w:rsidR="00B6727A" w:rsidRPr="00D35120" w:rsidTr="00744285">
        <w:tc>
          <w:tcPr>
            <w:tcW w:w="2093" w:type="dxa"/>
            <w:vMerge/>
          </w:tcPr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727A" w:rsidRPr="00D35120" w:rsidRDefault="00B6727A" w:rsidP="00C52B93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5020" w:type="dxa"/>
          </w:tcPr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Кодекс этики и служебного поведения. 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>утвержден приказом от 22.03.2021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г. № 22</w:t>
            </w:r>
          </w:p>
          <w:p w:rsidR="00B6727A" w:rsidRPr="00D35120" w:rsidRDefault="00B6727A" w:rsidP="00744285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3</w:t>
            </w:r>
          </w:p>
        </w:tc>
      </w:tr>
      <w:tr w:rsidR="00B6727A" w:rsidRPr="00D35120" w:rsidTr="00744285">
        <w:tc>
          <w:tcPr>
            <w:tcW w:w="2093" w:type="dxa"/>
            <w:vMerge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Разработка и принятие </w:t>
            </w:r>
            <w:r w:rsidRPr="00D35120">
              <w:rPr>
                <w:sz w:val="24"/>
                <w:szCs w:val="24"/>
              </w:rPr>
              <w:t>Положения о выявлении и урегулировании конфликта интересов работников</w:t>
            </w:r>
          </w:p>
        </w:tc>
        <w:tc>
          <w:tcPr>
            <w:tcW w:w="5020" w:type="dxa"/>
          </w:tcPr>
          <w:p w:rsidR="00B6727A" w:rsidRPr="00D35120" w:rsidRDefault="006A5DC8" w:rsidP="00B6727A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</w:rPr>
              <w:t>Положение о выявлении и урегулировании конфликта интересов работников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27A" w:rsidRPr="00D35120">
              <w:rPr>
                <w:sz w:val="24"/>
                <w:szCs w:val="24"/>
                <w:bdr w:val="none" w:sz="0" w:space="0" w:color="auto" w:frame="1"/>
              </w:rPr>
              <w:t>утвержден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>о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 xml:space="preserve"> приказом от 22.03.2021</w:t>
            </w:r>
            <w:r w:rsidR="00B6727A" w:rsidRPr="00D35120">
              <w:rPr>
                <w:sz w:val="24"/>
                <w:szCs w:val="24"/>
                <w:bdr w:val="none" w:sz="0" w:space="0" w:color="auto" w:frame="1"/>
              </w:rPr>
              <w:t xml:space="preserve"> г. № 22</w:t>
            </w:r>
          </w:p>
          <w:p w:rsidR="00B6727A" w:rsidRPr="00D35120" w:rsidRDefault="00B6727A" w:rsidP="00115DE7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4</w:t>
            </w:r>
          </w:p>
        </w:tc>
      </w:tr>
      <w:tr w:rsidR="00B6727A" w:rsidRPr="00D35120" w:rsidTr="00744285">
        <w:tc>
          <w:tcPr>
            <w:tcW w:w="2093" w:type="dxa"/>
            <w:vMerge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727A" w:rsidRPr="00D35120" w:rsidRDefault="00B6727A" w:rsidP="00A63C5C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Разработка и принятие</w:t>
            </w:r>
            <w:r w:rsidRPr="00D35120">
              <w:rPr>
                <w:sz w:val="24"/>
                <w:szCs w:val="24"/>
              </w:rPr>
              <w:t xml:space="preserve"> Порядок информирования работниками работодателя о случаях склонения их к совершению коррупционных нарушений</w:t>
            </w:r>
          </w:p>
        </w:tc>
        <w:tc>
          <w:tcPr>
            <w:tcW w:w="5020" w:type="dxa"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</w:rPr>
              <w:t>Порядок информирования работниками работодателя о случаях склонения их к совершению коррупционных нарушений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 xml:space="preserve"> утвержден приказом от 22.03.2021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г. № 22</w:t>
            </w:r>
          </w:p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5</w:t>
            </w:r>
          </w:p>
        </w:tc>
      </w:tr>
      <w:tr w:rsidR="00B6727A" w:rsidRPr="00D35120" w:rsidTr="00744285">
        <w:tc>
          <w:tcPr>
            <w:tcW w:w="2093" w:type="dxa"/>
            <w:vMerge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727A" w:rsidRPr="00D35120" w:rsidRDefault="00B6727A" w:rsidP="00A63C5C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5020" w:type="dxa"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Количество трудовых договоров, в которые введены 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>антикоррупционные положения, – 19</w:t>
            </w:r>
          </w:p>
        </w:tc>
      </w:tr>
      <w:tr w:rsidR="00B6727A" w:rsidRPr="00D35120" w:rsidTr="00744285">
        <w:tc>
          <w:tcPr>
            <w:tcW w:w="2093" w:type="dxa"/>
            <w:vMerge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727A" w:rsidRPr="00D35120" w:rsidRDefault="00B6727A" w:rsidP="00B6727A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Определение должностных лиц, ответственных за профилактику коррупционных или 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иных правонарушений, </w:t>
            </w:r>
          </w:p>
        </w:tc>
        <w:tc>
          <w:tcPr>
            <w:tcW w:w="5020" w:type="dxa"/>
          </w:tcPr>
          <w:p w:rsidR="00B6727A" w:rsidRPr="00D35120" w:rsidRDefault="00B6727A" w:rsidP="00B6727A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lastRenderedPageBreak/>
              <w:t xml:space="preserve"> Приказ  от</w:t>
            </w:r>
            <w:r w:rsidR="0023037F">
              <w:rPr>
                <w:sz w:val="24"/>
                <w:szCs w:val="24"/>
              </w:rPr>
              <w:t xml:space="preserve"> 01.09.2020 48/41</w:t>
            </w:r>
            <w:r w:rsidRPr="00D35120">
              <w:rPr>
                <w:sz w:val="24"/>
                <w:szCs w:val="24"/>
              </w:rPr>
              <w:t xml:space="preserve">    № «</w:t>
            </w:r>
            <w:r w:rsidR="00462D5E" w:rsidRPr="00D35120">
              <w:rPr>
                <w:sz w:val="24"/>
                <w:szCs w:val="24"/>
              </w:rPr>
              <w:t xml:space="preserve"> </w:t>
            </w:r>
            <w:r w:rsidRPr="00D35120">
              <w:rPr>
                <w:bCs/>
                <w:kern w:val="36"/>
                <w:sz w:val="24"/>
                <w:szCs w:val="24"/>
              </w:rPr>
              <w:t>О создании комиссии</w:t>
            </w:r>
          </w:p>
          <w:p w:rsidR="00B6727A" w:rsidRPr="00D35120" w:rsidRDefault="00B6727A" w:rsidP="00B6727A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D35120">
              <w:rPr>
                <w:bCs/>
                <w:kern w:val="36"/>
                <w:sz w:val="24"/>
                <w:szCs w:val="24"/>
              </w:rPr>
              <w:t xml:space="preserve"> по порядку урегулирования</w:t>
            </w:r>
          </w:p>
          <w:p w:rsidR="00B6727A" w:rsidRPr="00D35120" w:rsidRDefault="00B6727A" w:rsidP="00B6727A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D35120">
              <w:rPr>
                <w:bCs/>
                <w:kern w:val="36"/>
                <w:sz w:val="24"/>
                <w:szCs w:val="24"/>
              </w:rPr>
              <w:t xml:space="preserve"> выявленного конфликта интересов»</w:t>
            </w:r>
          </w:p>
          <w:p w:rsidR="00B6727A" w:rsidRPr="00D35120" w:rsidRDefault="00B6727A" w:rsidP="00B6727A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6</w:t>
            </w:r>
          </w:p>
          <w:p w:rsidR="00B6727A" w:rsidRPr="00D35120" w:rsidRDefault="00B6727A" w:rsidP="00B6727A">
            <w:pPr>
              <w:jc w:val="both"/>
              <w:rPr>
                <w:color w:val="000000"/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lastRenderedPageBreak/>
              <w:t xml:space="preserve">Приказ  от </w:t>
            </w:r>
            <w:r w:rsidR="0023037F">
              <w:rPr>
                <w:sz w:val="24"/>
                <w:szCs w:val="24"/>
              </w:rPr>
              <w:t>01.09.2020</w:t>
            </w:r>
            <w:r w:rsidRPr="00D35120">
              <w:rPr>
                <w:sz w:val="24"/>
                <w:szCs w:val="24"/>
              </w:rPr>
              <w:t xml:space="preserve"> №</w:t>
            </w:r>
            <w:r w:rsidR="0023037F">
              <w:rPr>
                <w:sz w:val="24"/>
                <w:szCs w:val="24"/>
              </w:rPr>
              <w:t>48</w:t>
            </w:r>
            <w:r w:rsidR="00B8368B" w:rsidRPr="00B8368B">
              <w:rPr>
                <w:sz w:val="24"/>
                <w:szCs w:val="24"/>
              </w:rPr>
              <w:t>/42</w:t>
            </w:r>
            <w:r w:rsidRPr="00D35120">
              <w:rPr>
                <w:sz w:val="24"/>
                <w:szCs w:val="24"/>
              </w:rPr>
              <w:t xml:space="preserve"> «</w:t>
            </w:r>
            <w:r w:rsidRPr="00D35120">
              <w:rPr>
                <w:color w:val="000000"/>
                <w:sz w:val="24"/>
                <w:szCs w:val="24"/>
              </w:rPr>
              <w:t>Определение должностных лиц,</w:t>
            </w:r>
            <w:r w:rsidR="00B8368B" w:rsidRPr="00B8368B">
              <w:rPr>
                <w:color w:val="000000"/>
                <w:sz w:val="24"/>
                <w:szCs w:val="24"/>
              </w:rPr>
              <w:t xml:space="preserve"> </w:t>
            </w:r>
            <w:r w:rsidRPr="00D35120">
              <w:rPr>
                <w:color w:val="000000"/>
                <w:sz w:val="24"/>
                <w:szCs w:val="24"/>
              </w:rPr>
              <w:t xml:space="preserve">ответственных за профилактику </w:t>
            </w:r>
          </w:p>
          <w:p w:rsidR="00B6727A" w:rsidRPr="00D35120" w:rsidRDefault="00B6727A" w:rsidP="00B6727A">
            <w:pPr>
              <w:jc w:val="both"/>
              <w:rPr>
                <w:color w:val="000000"/>
                <w:sz w:val="24"/>
                <w:szCs w:val="24"/>
              </w:rPr>
            </w:pPr>
            <w:r w:rsidRPr="00D35120">
              <w:rPr>
                <w:color w:val="000000"/>
                <w:sz w:val="24"/>
                <w:szCs w:val="24"/>
              </w:rPr>
              <w:t>коррупционных или иных правонарушений»</w:t>
            </w:r>
          </w:p>
          <w:p w:rsidR="00B6727A" w:rsidRPr="00D35120" w:rsidRDefault="00B6727A" w:rsidP="00B6727A">
            <w:pPr>
              <w:jc w:val="both"/>
              <w:rPr>
                <w:b/>
                <w:bCs/>
                <w:kern w:val="36"/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7</w:t>
            </w:r>
          </w:p>
          <w:p w:rsidR="00B6727A" w:rsidRPr="00D35120" w:rsidRDefault="00B6727A" w:rsidP="009A0E4B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A5DC8" w:rsidRPr="00D35120" w:rsidTr="00744285">
        <w:tc>
          <w:tcPr>
            <w:tcW w:w="2093" w:type="dxa"/>
            <w:vMerge w:val="restart"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2693" w:type="dxa"/>
          </w:tcPr>
          <w:p w:rsidR="006A5DC8" w:rsidRPr="00D35120" w:rsidRDefault="006A5DC8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</w:t>
            </w:r>
          </w:p>
        </w:tc>
        <w:tc>
          <w:tcPr>
            <w:tcW w:w="5020" w:type="dxa"/>
          </w:tcPr>
          <w:p w:rsidR="006A5DC8" w:rsidRDefault="0023037F" w:rsidP="00D35120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приказ от 22.03.2021</w:t>
            </w:r>
            <w:r w:rsidR="006A5DC8" w:rsidRPr="00D35120">
              <w:rPr>
                <w:sz w:val="24"/>
                <w:szCs w:val="24"/>
                <w:bdr w:val="none" w:sz="0" w:space="0" w:color="auto" w:frame="1"/>
              </w:rPr>
              <w:t xml:space="preserve"> г. № 22</w:t>
            </w:r>
          </w:p>
          <w:p w:rsidR="00D35120" w:rsidRPr="00D35120" w:rsidRDefault="00D35120" w:rsidP="00D35120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t>http://kaltanschool-29.ucoz.ru</w:t>
            </w:r>
          </w:p>
        </w:tc>
      </w:tr>
      <w:tr w:rsidR="006A5DC8" w:rsidRPr="00D35120" w:rsidTr="00744285">
        <w:tc>
          <w:tcPr>
            <w:tcW w:w="2093" w:type="dxa"/>
            <w:vMerge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6A5DC8" w:rsidRPr="00D35120" w:rsidRDefault="006A5DC8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5020" w:type="dxa"/>
          </w:tcPr>
          <w:p w:rsidR="006A5DC8" w:rsidRPr="00D35120" w:rsidRDefault="006A5DC8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памятка по уведомлению о склонении к коррупции</w:t>
            </w:r>
          </w:p>
          <w:p w:rsidR="006A5DC8" w:rsidRPr="00D35120" w:rsidRDefault="006A5DC8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8</w:t>
            </w:r>
          </w:p>
        </w:tc>
      </w:tr>
      <w:tr w:rsidR="006A5DC8" w:rsidRPr="00D35120" w:rsidTr="00744285">
        <w:tc>
          <w:tcPr>
            <w:tcW w:w="2093" w:type="dxa"/>
            <w:vMerge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6A5DC8" w:rsidRPr="00D35120" w:rsidRDefault="006A5DC8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020" w:type="dxa"/>
          </w:tcPr>
          <w:p w:rsidR="006A5DC8" w:rsidRPr="00D35120" w:rsidRDefault="006A5DC8" w:rsidP="006A5DC8">
            <w:pPr>
              <w:jc w:val="both"/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t>Ка</w:t>
            </w:r>
            <w:r w:rsidR="0023037F">
              <w:rPr>
                <w:sz w:val="24"/>
                <w:szCs w:val="24"/>
              </w:rPr>
              <w:t>рта коррупционных рисков на 2020-2021</w:t>
            </w:r>
            <w:r w:rsidRPr="00D35120">
              <w:rPr>
                <w:sz w:val="24"/>
                <w:szCs w:val="24"/>
              </w:rPr>
              <w:t xml:space="preserve"> учебный год</w:t>
            </w:r>
          </w:p>
          <w:p w:rsidR="006A5DC8" w:rsidRPr="00D35120" w:rsidRDefault="0023037F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Утверждена 31 августа 2020 года приказ 47/49</w:t>
            </w:r>
          </w:p>
          <w:p w:rsidR="006A5DC8" w:rsidRPr="00D35120" w:rsidRDefault="006A5DC8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9</w:t>
            </w:r>
          </w:p>
        </w:tc>
      </w:tr>
      <w:tr w:rsidR="006A5DC8" w:rsidRPr="00D35120" w:rsidTr="00744285">
        <w:tc>
          <w:tcPr>
            <w:tcW w:w="2093" w:type="dxa"/>
            <w:vMerge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6A5DC8" w:rsidRPr="00D35120" w:rsidRDefault="006A5DC8" w:rsidP="00EF1FA6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Разработка Правил</w:t>
            </w:r>
            <w:r w:rsidR="00EF1FA6" w:rsidRPr="00D35120">
              <w:rPr>
                <w:sz w:val="24"/>
                <w:szCs w:val="24"/>
              </w:rPr>
              <w:t>, регламентирующих вопросы обмена деловыми подарками и знаками делового гостеприимства работников</w:t>
            </w:r>
          </w:p>
        </w:tc>
        <w:tc>
          <w:tcPr>
            <w:tcW w:w="5020" w:type="dxa"/>
          </w:tcPr>
          <w:p w:rsidR="006A5DC8" w:rsidRPr="00D35120" w:rsidRDefault="00EF1FA6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</w:rPr>
            </w:pPr>
            <w:r w:rsidRPr="00D35120">
              <w:rPr>
                <w:sz w:val="24"/>
                <w:szCs w:val="24"/>
              </w:rPr>
              <w:t>Правила, регламентирующие вопросы обмена деловыми подарками и знаками делового гостеприимства работников</w:t>
            </w:r>
          </w:p>
          <w:p w:rsidR="00EF1FA6" w:rsidRPr="00D35120" w:rsidRDefault="00EF1FA6" w:rsidP="00EF1FA6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у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>тверждены приказом от 22.03.2021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г. № 22</w:t>
            </w:r>
          </w:p>
          <w:p w:rsidR="00EF1FA6" w:rsidRPr="00D35120" w:rsidRDefault="00EF1FA6" w:rsidP="00EF1FA6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F1FA6" w:rsidRPr="00D35120" w:rsidRDefault="00EF1FA6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Приложение 10</w:t>
            </w:r>
          </w:p>
        </w:tc>
      </w:tr>
      <w:tr w:rsidR="006A5DC8" w:rsidRPr="00D35120" w:rsidTr="00744285">
        <w:tc>
          <w:tcPr>
            <w:tcW w:w="2093" w:type="dxa"/>
            <w:vMerge w:val="restart"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Обучение и информирование работников</w:t>
            </w:r>
          </w:p>
        </w:tc>
        <w:tc>
          <w:tcPr>
            <w:tcW w:w="2693" w:type="dxa"/>
          </w:tcPr>
          <w:p w:rsidR="006A5DC8" w:rsidRPr="00D35120" w:rsidRDefault="006A5DC8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Размещение локальных нормативных актов, регламентирующих вопросы 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lastRenderedPageBreak/>
              <w:t>предупреждения и противодействия коррупции в организации, на сайте организации</w:t>
            </w:r>
          </w:p>
        </w:tc>
        <w:tc>
          <w:tcPr>
            <w:tcW w:w="5020" w:type="dxa"/>
          </w:tcPr>
          <w:p w:rsidR="006A5DC8" w:rsidRPr="00D35120" w:rsidRDefault="00D35120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lastRenderedPageBreak/>
              <w:t>http://kaltanschool-29.ucoz.ru</w:t>
            </w:r>
          </w:p>
        </w:tc>
      </w:tr>
      <w:tr w:rsidR="006A5DC8" w:rsidRPr="00D35120" w:rsidTr="00744285">
        <w:tc>
          <w:tcPr>
            <w:tcW w:w="2093" w:type="dxa"/>
            <w:vMerge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6A5DC8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5020" w:type="dxa"/>
          </w:tcPr>
          <w:p w:rsidR="006A5DC8" w:rsidRPr="00D35120" w:rsidRDefault="006A5DC8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Собрание трудов</w:t>
            </w:r>
            <w:r w:rsidR="0023037F">
              <w:rPr>
                <w:sz w:val="24"/>
                <w:szCs w:val="24"/>
                <w:bdr w:val="none" w:sz="0" w:space="0" w:color="auto" w:frame="1"/>
              </w:rPr>
              <w:t>ого коллектива № 3 от 21.03.2021</w:t>
            </w:r>
            <w:r w:rsidRPr="00D35120">
              <w:rPr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</w:tr>
      <w:tr w:rsidR="00462D5E" w:rsidRPr="00D35120" w:rsidTr="00744285">
        <w:tc>
          <w:tcPr>
            <w:tcW w:w="2093" w:type="dxa"/>
          </w:tcPr>
          <w:p w:rsidR="00462D5E" w:rsidRPr="00D35120" w:rsidRDefault="006A5DC8" w:rsidP="006A5DC8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2693" w:type="dxa"/>
          </w:tcPr>
          <w:p w:rsidR="00462D5E" w:rsidRPr="00D35120" w:rsidRDefault="006A5DC8" w:rsidP="00A63C5C">
            <w:pPr>
              <w:pStyle w:val="BodySingle"/>
              <w:tabs>
                <w:tab w:val="left" w:pos="0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Публичный доклад</w:t>
            </w:r>
          </w:p>
        </w:tc>
        <w:tc>
          <w:tcPr>
            <w:tcW w:w="5020" w:type="dxa"/>
          </w:tcPr>
          <w:p w:rsidR="00462D5E" w:rsidRPr="00D35120" w:rsidRDefault="006A5DC8" w:rsidP="009276C3">
            <w:pPr>
              <w:pStyle w:val="BodySingle"/>
              <w:tabs>
                <w:tab w:val="left" w:pos="0"/>
              </w:tabs>
              <w:rPr>
                <w:sz w:val="24"/>
                <w:szCs w:val="24"/>
                <w:bdr w:val="none" w:sz="0" w:space="0" w:color="auto" w:frame="1"/>
              </w:rPr>
            </w:pPr>
            <w:r w:rsidRPr="00D35120">
              <w:rPr>
                <w:sz w:val="24"/>
                <w:szCs w:val="24"/>
                <w:bdr w:val="none" w:sz="0" w:space="0" w:color="auto" w:frame="1"/>
              </w:rPr>
              <w:t>1 раз в год</w:t>
            </w:r>
          </w:p>
        </w:tc>
      </w:tr>
    </w:tbl>
    <w:p w:rsidR="00D35120" w:rsidRDefault="00D35120" w:rsidP="00EF1FA6">
      <w:pPr>
        <w:jc w:val="both"/>
        <w:rPr>
          <w:b/>
          <w:sz w:val="24"/>
          <w:szCs w:val="24"/>
          <w:bdr w:val="none" w:sz="0" w:space="0" w:color="auto" w:frame="1"/>
        </w:rPr>
      </w:pPr>
    </w:p>
    <w:p w:rsidR="00D35120" w:rsidRPr="00D35120" w:rsidRDefault="00EF1FA6" w:rsidP="00D35120">
      <w:pPr>
        <w:ind w:left="-142"/>
        <w:jc w:val="both"/>
        <w:rPr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</w:t>
      </w:r>
      <w:r w:rsidR="00331780">
        <w:rPr>
          <w:b/>
          <w:sz w:val="24"/>
          <w:szCs w:val="24"/>
          <w:bdr w:val="none" w:sz="0" w:space="0" w:color="auto" w:frame="1"/>
        </w:rPr>
        <w:t xml:space="preserve"> </w:t>
      </w:r>
      <w:r w:rsidRPr="00D35120">
        <w:rPr>
          <w:b/>
          <w:sz w:val="24"/>
          <w:szCs w:val="24"/>
          <w:bdr w:val="none" w:sz="0" w:space="0" w:color="auto" w:frame="1"/>
        </w:rPr>
        <w:t xml:space="preserve">1. </w:t>
      </w:r>
      <w:r w:rsidRPr="00D35120">
        <w:rPr>
          <w:sz w:val="24"/>
          <w:szCs w:val="24"/>
          <w:bdr w:val="none" w:sz="0" w:space="0" w:color="auto" w:frame="1"/>
        </w:rPr>
        <w:t>«Антикоррупционная политика»</w:t>
      </w:r>
      <w:r w:rsidR="00B8368B">
        <w:rPr>
          <w:sz w:val="24"/>
          <w:szCs w:val="24"/>
          <w:bdr w:val="none" w:sz="0" w:space="0" w:color="auto" w:frame="1"/>
          <w:lang w:val="en-US"/>
        </w:rPr>
        <w:t xml:space="preserve"> (6 </w:t>
      </w:r>
      <w:r w:rsidR="00B8368B">
        <w:rPr>
          <w:sz w:val="24"/>
          <w:szCs w:val="24"/>
          <w:bdr w:val="none" w:sz="0" w:space="0" w:color="auto" w:frame="1"/>
        </w:rPr>
        <w:t>л</w:t>
      </w:r>
      <w:r w:rsidR="00B61E05">
        <w:rPr>
          <w:sz w:val="24"/>
          <w:szCs w:val="24"/>
          <w:bdr w:val="none" w:sz="0" w:space="0" w:color="auto" w:frame="1"/>
        </w:rPr>
        <w:t>.</w:t>
      </w:r>
      <w:r w:rsidR="00B8368B">
        <w:rPr>
          <w:sz w:val="24"/>
          <w:szCs w:val="24"/>
          <w:bdr w:val="none" w:sz="0" w:space="0" w:color="auto" w:frame="1"/>
          <w:lang w:val="en-US"/>
        </w:rPr>
        <w:t>)</w:t>
      </w:r>
      <w:r w:rsidRPr="00D35120">
        <w:rPr>
          <w:sz w:val="24"/>
          <w:szCs w:val="24"/>
          <w:bdr w:val="none" w:sz="0" w:space="0" w:color="auto" w:frame="1"/>
        </w:rPr>
        <w:t xml:space="preserve"> </w:t>
      </w:r>
    </w:p>
    <w:p w:rsidR="00EF1FA6" w:rsidRPr="00D35120" w:rsidRDefault="00EF1FA6" w:rsidP="00D35120">
      <w:pPr>
        <w:ind w:left="-142"/>
        <w:jc w:val="both"/>
        <w:rPr>
          <w:b/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</w:t>
      </w:r>
      <w:r w:rsidR="00D35120" w:rsidRPr="00D35120">
        <w:rPr>
          <w:b/>
          <w:sz w:val="24"/>
          <w:szCs w:val="24"/>
          <w:bdr w:val="none" w:sz="0" w:space="0" w:color="auto" w:frame="1"/>
        </w:rPr>
        <w:t xml:space="preserve"> 2.</w:t>
      </w:r>
      <w:r w:rsidR="00D35120" w:rsidRPr="00D35120">
        <w:rPr>
          <w:sz w:val="24"/>
          <w:szCs w:val="24"/>
          <w:bdr w:val="none" w:sz="0" w:space="0" w:color="auto" w:frame="1"/>
        </w:rPr>
        <w:t xml:space="preserve"> План мероприятий по п</w:t>
      </w:r>
      <w:r w:rsidR="0023037F">
        <w:rPr>
          <w:sz w:val="24"/>
          <w:szCs w:val="24"/>
          <w:bdr w:val="none" w:sz="0" w:space="0" w:color="auto" w:frame="1"/>
        </w:rPr>
        <w:t>ротиводействию коррупции на 2020-2021</w:t>
      </w:r>
      <w:r w:rsidR="00D35120" w:rsidRPr="00D35120">
        <w:rPr>
          <w:sz w:val="24"/>
          <w:szCs w:val="24"/>
          <w:bdr w:val="none" w:sz="0" w:space="0" w:color="auto" w:frame="1"/>
        </w:rPr>
        <w:t xml:space="preserve"> учебный год</w:t>
      </w:r>
      <w:r w:rsidR="00B8368B">
        <w:rPr>
          <w:sz w:val="24"/>
          <w:szCs w:val="24"/>
          <w:bdr w:val="none" w:sz="0" w:space="0" w:color="auto" w:frame="1"/>
        </w:rPr>
        <w:t xml:space="preserve"> (3 л.)</w:t>
      </w:r>
    </w:p>
    <w:p w:rsidR="00EF1FA6" w:rsidRPr="00D35120" w:rsidRDefault="00EF1FA6" w:rsidP="00D35120">
      <w:pPr>
        <w:ind w:left="-142"/>
        <w:jc w:val="both"/>
        <w:rPr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</w:t>
      </w:r>
      <w:r w:rsidR="00D35120" w:rsidRPr="00D35120">
        <w:rPr>
          <w:b/>
          <w:sz w:val="24"/>
          <w:szCs w:val="24"/>
          <w:bdr w:val="none" w:sz="0" w:space="0" w:color="auto" w:frame="1"/>
        </w:rPr>
        <w:t xml:space="preserve"> 3. «</w:t>
      </w:r>
      <w:r w:rsidR="00D35120" w:rsidRPr="00D35120">
        <w:rPr>
          <w:sz w:val="24"/>
          <w:szCs w:val="24"/>
          <w:bdr w:val="none" w:sz="0" w:space="0" w:color="auto" w:frame="1"/>
        </w:rPr>
        <w:t>Кодекс этики и служебного поведения»</w:t>
      </w:r>
      <w:r w:rsidR="00B8368B">
        <w:rPr>
          <w:sz w:val="24"/>
          <w:szCs w:val="24"/>
          <w:bdr w:val="none" w:sz="0" w:space="0" w:color="auto" w:frame="1"/>
        </w:rPr>
        <w:t>(</w:t>
      </w:r>
      <w:r w:rsidR="00B61E05">
        <w:rPr>
          <w:sz w:val="24"/>
          <w:szCs w:val="24"/>
          <w:bdr w:val="none" w:sz="0" w:space="0" w:color="auto" w:frame="1"/>
        </w:rPr>
        <w:t>4</w:t>
      </w:r>
      <w:r w:rsidR="00B8368B">
        <w:rPr>
          <w:sz w:val="24"/>
          <w:szCs w:val="24"/>
          <w:bdr w:val="none" w:sz="0" w:space="0" w:color="auto" w:frame="1"/>
        </w:rPr>
        <w:t xml:space="preserve"> л.)</w:t>
      </w:r>
    </w:p>
    <w:p w:rsidR="00EF1FA6" w:rsidRPr="00D35120" w:rsidRDefault="00EF1FA6" w:rsidP="00D35120">
      <w:pPr>
        <w:ind w:left="-142"/>
        <w:jc w:val="both"/>
        <w:rPr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</w:t>
      </w:r>
      <w:r w:rsidR="00D35120">
        <w:rPr>
          <w:b/>
          <w:sz w:val="24"/>
          <w:szCs w:val="24"/>
          <w:bdr w:val="none" w:sz="0" w:space="0" w:color="auto" w:frame="1"/>
        </w:rPr>
        <w:t xml:space="preserve"> </w:t>
      </w:r>
      <w:r w:rsidRPr="00D35120">
        <w:rPr>
          <w:b/>
          <w:sz w:val="24"/>
          <w:szCs w:val="24"/>
          <w:bdr w:val="none" w:sz="0" w:space="0" w:color="auto" w:frame="1"/>
        </w:rPr>
        <w:t>4</w:t>
      </w:r>
      <w:r w:rsidR="00331780">
        <w:rPr>
          <w:b/>
          <w:sz w:val="24"/>
          <w:szCs w:val="24"/>
          <w:bdr w:val="none" w:sz="0" w:space="0" w:color="auto" w:frame="1"/>
        </w:rPr>
        <w:t>.</w:t>
      </w:r>
      <w:r w:rsidRPr="00D35120">
        <w:rPr>
          <w:sz w:val="24"/>
          <w:szCs w:val="24"/>
          <w:bdr w:val="none" w:sz="0" w:space="0" w:color="auto" w:frame="1"/>
        </w:rPr>
        <w:t xml:space="preserve"> «</w:t>
      </w:r>
      <w:r w:rsidRPr="00D35120">
        <w:rPr>
          <w:sz w:val="24"/>
          <w:szCs w:val="24"/>
        </w:rPr>
        <w:t>Положение о выявлении и урегулировании конфликта интересов работников»</w:t>
      </w:r>
      <w:r w:rsidR="00B61E05">
        <w:rPr>
          <w:sz w:val="24"/>
          <w:szCs w:val="24"/>
        </w:rPr>
        <w:t>(6 л.)</w:t>
      </w:r>
    </w:p>
    <w:p w:rsidR="00EF1FA6" w:rsidRPr="00D35120" w:rsidRDefault="00EF1FA6" w:rsidP="00D35120">
      <w:pPr>
        <w:ind w:left="-142"/>
        <w:jc w:val="both"/>
        <w:rPr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 xml:space="preserve">Приложение 5 </w:t>
      </w:r>
      <w:r w:rsidRPr="00D35120">
        <w:rPr>
          <w:sz w:val="24"/>
          <w:szCs w:val="24"/>
          <w:bdr w:val="none" w:sz="0" w:space="0" w:color="auto" w:frame="1"/>
        </w:rPr>
        <w:t>«</w:t>
      </w:r>
      <w:r w:rsidRPr="00D35120">
        <w:rPr>
          <w:color w:val="000000"/>
          <w:sz w:val="24"/>
          <w:szCs w:val="24"/>
        </w:rPr>
        <w:t>Порядок информирования работниками работодателя о случаях склонения их к совершению коррупционных нарушений»</w:t>
      </w:r>
      <w:r w:rsidR="00B61E05" w:rsidRPr="00B61E05">
        <w:rPr>
          <w:sz w:val="24"/>
          <w:szCs w:val="24"/>
        </w:rPr>
        <w:t xml:space="preserve"> </w:t>
      </w:r>
      <w:r w:rsidR="00B61E05">
        <w:rPr>
          <w:sz w:val="24"/>
          <w:szCs w:val="24"/>
        </w:rPr>
        <w:t>(5 л.)</w:t>
      </w:r>
    </w:p>
    <w:p w:rsidR="00EF1FA6" w:rsidRPr="00D35120" w:rsidRDefault="00EF1FA6" w:rsidP="00D35120">
      <w:pPr>
        <w:ind w:left="-142"/>
        <w:jc w:val="both"/>
        <w:rPr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 6</w:t>
      </w:r>
      <w:r w:rsidR="00B8368B" w:rsidRPr="00B8368B">
        <w:rPr>
          <w:sz w:val="24"/>
          <w:szCs w:val="24"/>
        </w:rPr>
        <w:t xml:space="preserve"> </w:t>
      </w:r>
      <w:r w:rsidR="00B8368B" w:rsidRPr="00D35120">
        <w:rPr>
          <w:sz w:val="24"/>
          <w:szCs w:val="24"/>
        </w:rPr>
        <w:t xml:space="preserve">Приказ  от </w:t>
      </w:r>
      <w:r w:rsidR="0023037F">
        <w:rPr>
          <w:sz w:val="24"/>
          <w:szCs w:val="24"/>
        </w:rPr>
        <w:t>01/09/2020</w:t>
      </w:r>
      <w:r w:rsidR="00B8368B" w:rsidRPr="00D35120">
        <w:rPr>
          <w:sz w:val="24"/>
          <w:szCs w:val="24"/>
        </w:rPr>
        <w:t xml:space="preserve"> №</w:t>
      </w:r>
      <w:r w:rsidR="0023037F">
        <w:rPr>
          <w:sz w:val="24"/>
          <w:szCs w:val="24"/>
        </w:rPr>
        <w:t>48</w:t>
      </w:r>
      <w:r w:rsidR="00B8368B" w:rsidRPr="00B8368B">
        <w:rPr>
          <w:sz w:val="24"/>
          <w:szCs w:val="24"/>
        </w:rPr>
        <w:t>/43</w:t>
      </w:r>
      <w:r w:rsidR="00B8368B" w:rsidRPr="00D35120">
        <w:rPr>
          <w:sz w:val="24"/>
          <w:szCs w:val="24"/>
        </w:rPr>
        <w:t xml:space="preserve"> </w:t>
      </w:r>
      <w:r w:rsidRPr="00D35120">
        <w:rPr>
          <w:sz w:val="24"/>
          <w:szCs w:val="24"/>
        </w:rPr>
        <w:t xml:space="preserve">« </w:t>
      </w:r>
      <w:r w:rsidRPr="00D35120">
        <w:rPr>
          <w:bCs/>
          <w:kern w:val="36"/>
          <w:sz w:val="24"/>
          <w:szCs w:val="24"/>
        </w:rPr>
        <w:t>О создании комиссии по порядку урегулирования выявленного конфликта интересов»</w:t>
      </w:r>
      <w:r w:rsidR="00B61E05">
        <w:rPr>
          <w:bCs/>
          <w:kern w:val="36"/>
          <w:sz w:val="24"/>
          <w:szCs w:val="24"/>
        </w:rPr>
        <w:t xml:space="preserve"> </w:t>
      </w:r>
      <w:r w:rsidR="00B61E05">
        <w:rPr>
          <w:sz w:val="24"/>
          <w:szCs w:val="24"/>
        </w:rPr>
        <w:t>(1 л.)</w:t>
      </w:r>
    </w:p>
    <w:p w:rsidR="00EF1FA6" w:rsidRPr="00D35120" w:rsidRDefault="00EF1FA6" w:rsidP="00D35120">
      <w:pPr>
        <w:ind w:left="-142"/>
        <w:jc w:val="both"/>
        <w:rPr>
          <w:color w:val="000000"/>
          <w:sz w:val="24"/>
          <w:szCs w:val="24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 7.</w:t>
      </w:r>
      <w:r w:rsidRPr="00D35120">
        <w:rPr>
          <w:sz w:val="24"/>
          <w:szCs w:val="24"/>
        </w:rPr>
        <w:t xml:space="preserve"> </w:t>
      </w:r>
      <w:r w:rsidR="00B8368B" w:rsidRPr="00D35120">
        <w:rPr>
          <w:sz w:val="24"/>
          <w:szCs w:val="24"/>
        </w:rPr>
        <w:t xml:space="preserve">Приказ  от </w:t>
      </w:r>
      <w:r w:rsidR="0023037F">
        <w:rPr>
          <w:sz w:val="24"/>
          <w:szCs w:val="24"/>
        </w:rPr>
        <w:t>01/09/2020</w:t>
      </w:r>
      <w:r w:rsidR="00B8368B" w:rsidRPr="00D35120">
        <w:rPr>
          <w:sz w:val="24"/>
          <w:szCs w:val="24"/>
        </w:rPr>
        <w:t xml:space="preserve"> №</w:t>
      </w:r>
      <w:r w:rsidR="0023037F">
        <w:rPr>
          <w:sz w:val="24"/>
          <w:szCs w:val="24"/>
        </w:rPr>
        <w:t>48</w:t>
      </w:r>
      <w:r w:rsidR="00B8368B" w:rsidRPr="00B8368B">
        <w:rPr>
          <w:sz w:val="24"/>
          <w:szCs w:val="24"/>
        </w:rPr>
        <w:t>/42</w:t>
      </w:r>
      <w:r w:rsidR="00B8368B" w:rsidRPr="00D35120">
        <w:rPr>
          <w:sz w:val="24"/>
          <w:szCs w:val="24"/>
        </w:rPr>
        <w:t xml:space="preserve"> </w:t>
      </w:r>
      <w:r w:rsidRPr="00D35120">
        <w:rPr>
          <w:sz w:val="24"/>
          <w:szCs w:val="24"/>
        </w:rPr>
        <w:t>«</w:t>
      </w:r>
      <w:r w:rsidRPr="00D35120">
        <w:rPr>
          <w:color w:val="000000"/>
          <w:sz w:val="24"/>
          <w:szCs w:val="24"/>
        </w:rPr>
        <w:t>Определение должностных лиц ,ответственных за профилактику коррупционных или иных правонарушений»</w:t>
      </w:r>
      <w:r w:rsidR="00B61E05">
        <w:rPr>
          <w:color w:val="000000"/>
          <w:sz w:val="24"/>
          <w:szCs w:val="24"/>
        </w:rPr>
        <w:t xml:space="preserve"> </w:t>
      </w:r>
      <w:r w:rsidR="00B61E05">
        <w:rPr>
          <w:sz w:val="24"/>
          <w:szCs w:val="24"/>
        </w:rPr>
        <w:t>(1 л.)</w:t>
      </w:r>
    </w:p>
    <w:p w:rsidR="00EF1FA6" w:rsidRPr="00D35120" w:rsidRDefault="00EF1FA6" w:rsidP="00D35120">
      <w:pPr>
        <w:pStyle w:val="BodySingle"/>
        <w:tabs>
          <w:tab w:val="left" w:pos="0"/>
        </w:tabs>
        <w:ind w:left="-142"/>
        <w:rPr>
          <w:sz w:val="24"/>
          <w:szCs w:val="24"/>
          <w:bdr w:val="none" w:sz="0" w:space="0" w:color="auto" w:frame="1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  8</w:t>
      </w:r>
      <w:r w:rsidRPr="00D35120">
        <w:rPr>
          <w:sz w:val="24"/>
          <w:szCs w:val="24"/>
          <w:bdr w:val="none" w:sz="0" w:space="0" w:color="auto" w:frame="1"/>
        </w:rPr>
        <w:t>.Памятка по уведомлению о склонении к коррупции</w:t>
      </w:r>
      <w:r w:rsidR="00B61E05">
        <w:rPr>
          <w:sz w:val="24"/>
          <w:szCs w:val="24"/>
          <w:bdr w:val="none" w:sz="0" w:space="0" w:color="auto" w:frame="1"/>
        </w:rPr>
        <w:t xml:space="preserve"> </w:t>
      </w:r>
      <w:r w:rsidR="00B61E05">
        <w:rPr>
          <w:sz w:val="24"/>
          <w:szCs w:val="24"/>
        </w:rPr>
        <w:t>(1 л.)</w:t>
      </w:r>
    </w:p>
    <w:p w:rsidR="00EF1FA6" w:rsidRPr="00D35120" w:rsidRDefault="00EF1FA6" w:rsidP="00D35120">
      <w:pPr>
        <w:ind w:left="-142"/>
        <w:jc w:val="both"/>
        <w:rPr>
          <w:sz w:val="24"/>
          <w:szCs w:val="24"/>
        </w:rPr>
      </w:pPr>
      <w:r w:rsidRPr="00D35120">
        <w:rPr>
          <w:b/>
          <w:sz w:val="24"/>
          <w:szCs w:val="24"/>
          <w:bdr w:val="none" w:sz="0" w:space="0" w:color="auto" w:frame="1"/>
        </w:rPr>
        <w:t>Приложение 9</w:t>
      </w:r>
      <w:r w:rsidR="00331780">
        <w:rPr>
          <w:b/>
          <w:sz w:val="24"/>
          <w:szCs w:val="24"/>
          <w:bdr w:val="none" w:sz="0" w:space="0" w:color="auto" w:frame="1"/>
        </w:rPr>
        <w:t>.</w:t>
      </w:r>
      <w:r w:rsidRPr="00D35120">
        <w:rPr>
          <w:sz w:val="24"/>
          <w:szCs w:val="24"/>
        </w:rPr>
        <w:t xml:space="preserve"> Ка</w:t>
      </w:r>
      <w:r w:rsidR="0023037F">
        <w:rPr>
          <w:sz w:val="24"/>
          <w:szCs w:val="24"/>
        </w:rPr>
        <w:t>рта коррупционных рисков на 2020-2021</w:t>
      </w:r>
      <w:r w:rsidRPr="00D35120">
        <w:rPr>
          <w:sz w:val="24"/>
          <w:szCs w:val="24"/>
        </w:rPr>
        <w:t xml:space="preserve"> учебный год</w:t>
      </w:r>
      <w:r w:rsidR="00D35120">
        <w:rPr>
          <w:sz w:val="24"/>
          <w:szCs w:val="24"/>
        </w:rPr>
        <w:t>;</w:t>
      </w:r>
      <w:r w:rsidR="00B61E05" w:rsidRPr="00B61E05">
        <w:rPr>
          <w:sz w:val="24"/>
          <w:szCs w:val="24"/>
        </w:rPr>
        <w:t xml:space="preserve"> </w:t>
      </w:r>
      <w:r w:rsidR="00B61E05">
        <w:rPr>
          <w:sz w:val="24"/>
          <w:szCs w:val="24"/>
        </w:rPr>
        <w:t>(3 л.)</w:t>
      </w:r>
    </w:p>
    <w:p w:rsidR="00EF1FA6" w:rsidRDefault="00EF1FA6" w:rsidP="00D35120">
      <w:pPr>
        <w:pStyle w:val="BodySingle"/>
        <w:tabs>
          <w:tab w:val="left" w:pos="0"/>
        </w:tabs>
        <w:ind w:left="-142"/>
        <w:rPr>
          <w:sz w:val="24"/>
          <w:szCs w:val="24"/>
        </w:rPr>
      </w:pPr>
      <w:r w:rsidRPr="00D35120">
        <w:rPr>
          <w:b/>
          <w:sz w:val="24"/>
          <w:szCs w:val="24"/>
        </w:rPr>
        <w:t>Приложение 10</w:t>
      </w:r>
      <w:r w:rsidRPr="00D35120">
        <w:rPr>
          <w:sz w:val="24"/>
          <w:szCs w:val="24"/>
        </w:rPr>
        <w:t>. Правила, регламентирующие вопросы обмена деловыми подарками и знаками делового гостеприимства работников</w:t>
      </w:r>
      <w:r w:rsidR="00B61E05">
        <w:rPr>
          <w:sz w:val="24"/>
          <w:szCs w:val="24"/>
        </w:rPr>
        <w:t>(3 л.)</w:t>
      </w:r>
    </w:p>
    <w:p w:rsidR="00D35120" w:rsidRDefault="00D35120" w:rsidP="00EF1FA6">
      <w:pPr>
        <w:pStyle w:val="BodySingle"/>
        <w:tabs>
          <w:tab w:val="left" w:pos="0"/>
        </w:tabs>
        <w:rPr>
          <w:sz w:val="24"/>
          <w:szCs w:val="24"/>
        </w:rPr>
      </w:pPr>
    </w:p>
    <w:p w:rsidR="00D35120" w:rsidRDefault="00D35120" w:rsidP="00EF1FA6">
      <w:pPr>
        <w:pStyle w:val="BodySingle"/>
        <w:tabs>
          <w:tab w:val="left" w:pos="0"/>
        </w:tabs>
        <w:rPr>
          <w:sz w:val="24"/>
          <w:szCs w:val="24"/>
        </w:rPr>
      </w:pPr>
    </w:p>
    <w:p w:rsidR="00EF1FA6" w:rsidRPr="00EF1FA6" w:rsidRDefault="00EF1FA6" w:rsidP="00EF1FA6">
      <w:pPr>
        <w:pStyle w:val="BodySingle"/>
        <w:tabs>
          <w:tab w:val="left" w:pos="0"/>
        </w:tabs>
        <w:jc w:val="both"/>
        <w:rPr>
          <w:sz w:val="24"/>
          <w:szCs w:val="24"/>
          <w:bdr w:val="none" w:sz="0" w:space="0" w:color="auto" w:frame="1"/>
        </w:rPr>
      </w:pPr>
    </w:p>
    <w:p w:rsidR="00EF1FA6" w:rsidRPr="00B6727A" w:rsidRDefault="00EF1FA6" w:rsidP="00A63C5C">
      <w:pPr>
        <w:pStyle w:val="BodySingle"/>
        <w:tabs>
          <w:tab w:val="left" w:pos="0"/>
        </w:tabs>
        <w:jc w:val="both"/>
        <w:rPr>
          <w:sz w:val="24"/>
          <w:szCs w:val="24"/>
        </w:rPr>
      </w:pPr>
    </w:p>
    <w:sectPr w:rsidR="00EF1FA6" w:rsidRPr="00B6727A" w:rsidSect="00BA7180">
      <w:pgSz w:w="11909" w:h="16834" w:code="9"/>
      <w:pgMar w:top="992" w:right="879" w:bottom="567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7F" w:rsidRDefault="00793E7F">
      <w:r>
        <w:separator/>
      </w:r>
    </w:p>
  </w:endnote>
  <w:endnote w:type="continuationSeparator" w:id="0">
    <w:p w:rsidR="00793E7F" w:rsidRDefault="0079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7F" w:rsidRDefault="00793E7F">
      <w:r>
        <w:separator/>
      </w:r>
    </w:p>
  </w:footnote>
  <w:footnote w:type="continuationSeparator" w:id="0">
    <w:p w:rsidR="00793E7F" w:rsidRDefault="0079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0896"/>
    <w:multiLevelType w:val="hybridMultilevel"/>
    <w:tmpl w:val="0A92F3C8"/>
    <w:lvl w:ilvl="0" w:tplc="48F2D5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93"/>
    <w:rsid w:val="00031E4B"/>
    <w:rsid w:val="000669FF"/>
    <w:rsid w:val="000736E0"/>
    <w:rsid w:val="000803D3"/>
    <w:rsid w:val="00083B93"/>
    <w:rsid w:val="000A3C7D"/>
    <w:rsid w:val="000B6096"/>
    <w:rsid w:val="000D1C41"/>
    <w:rsid w:val="00105EB8"/>
    <w:rsid w:val="001132B0"/>
    <w:rsid w:val="00115DE7"/>
    <w:rsid w:val="0011634F"/>
    <w:rsid w:val="00130B21"/>
    <w:rsid w:val="00143BBB"/>
    <w:rsid w:val="00152881"/>
    <w:rsid w:val="00185FDA"/>
    <w:rsid w:val="0019496F"/>
    <w:rsid w:val="001A0369"/>
    <w:rsid w:val="001A5C66"/>
    <w:rsid w:val="001B20BF"/>
    <w:rsid w:val="001B5F32"/>
    <w:rsid w:val="001B6076"/>
    <w:rsid w:val="001C2490"/>
    <w:rsid w:val="001C2C95"/>
    <w:rsid w:val="001D1ED0"/>
    <w:rsid w:val="001E42C6"/>
    <w:rsid w:val="001E712B"/>
    <w:rsid w:val="001F19E9"/>
    <w:rsid w:val="001F1B27"/>
    <w:rsid w:val="00203179"/>
    <w:rsid w:val="00214A75"/>
    <w:rsid w:val="00225A3D"/>
    <w:rsid w:val="0023037F"/>
    <w:rsid w:val="00233A29"/>
    <w:rsid w:val="00233BC3"/>
    <w:rsid w:val="0024104A"/>
    <w:rsid w:val="00242714"/>
    <w:rsid w:val="00247341"/>
    <w:rsid w:val="00254EA6"/>
    <w:rsid w:val="00255507"/>
    <w:rsid w:val="002609A0"/>
    <w:rsid w:val="00263500"/>
    <w:rsid w:val="00264809"/>
    <w:rsid w:val="00272011"/>
    <w:rsid w:val="002755A3"/>
    <w:rsid w:val="002761D3"/>
    <w:rsid w:val="002C488A"/>
    <w:rsid w:val="002C50D4"/>
    <w:rsid w:val="002E06D4"/>
    <w:rsid w:val="002F170F"/>
    <w:rsid w:val="002F2D42"/>
    <w:rsid w:val="002F78FD"/>
    <w:rsid w:val="003058C6"/>
    <w:rsid w:val="00311970"/>
    <w:rsid w:val="00325C07"/>
    <w:rsid w:val="00331780"/>
    <w:rsid w:val="003331FD"/>
    <w:rsid w:val="00341577"/>
    <w:rsid w:val="003439E2"/>
    <w:rsid w:val="00345C59"/>
    <w:rsid w:val="00346701"/>
    <w:rsid w:val="00350408"/>
    <w:rsid w:val="003650D5"/>
    <w:rsid w:val="00365CA5"/>
    <w:rsid w:val="00366CF8"/>
    <w:rsid w:val="003718E5"/>
    <w:rsid w:val="00396621"/>
    <w:rsid w:val="00397406"/>
    <w:rsid w:val="003A57A0"/>
    <w:rsid w:val="003A7949"/>
    <w:rsid w:val="003C0CA0"/>
    <w:rsid w:val="003F73F7"/>
    <w:rsid w:val="0041281D"/>
    <w:rsid w:val="004201D8"/>
    <w:rsid w:val="00423A1D"/>
    <w:rsid w:val="00433A69"/>
    <w:rsid w:val="00436D4B"/>
    <w:rsid w:val="00453B4A"/>
    <w:rsid w:val="00457BDB"/>
    <w:rsid w:val="00462D5E"/>
    <w:rsid w:val="004702A4"/>
    <w:rsid w:val="004721A6"/>
    <w:rsid w:val="00481957"/>
    <w:rsid w:val="00483F51"/>
    <w:rsid w:val="004A2D04"/>
    <w:rsid w:val="004A31A0"/>
    <w:rsid w:val="004A3C0D"/>
    <w:rsid w:val="004A3E03"/>
    <w:rsid w:val="004A3EF1"/>
    <w:rsid w:val="004A50DA"/>
    <w:rsid w:val="004A7607"/>
    <w:rsid w:val="004C59FD"/>
    <w:rsid w:val="004C645F"/>
    <w:rsid w:val="004D1A20"/>
    <w:rsid w:val="004D2AE6"/>
    <w:rsid w:val="004E3D16"/>
    <w:rsid w:val="005039EA"/>
    <w:rsid w:val="00522AAD"/>
    <w:rsid w:val="00523C95"/>
    <w:rsid w:val="005447DA"/>
    <w:rsid w:val="0055538F"/>
    <w:rsid w:val="005563AB"/>
    <w:rsid w:val="005622B0"/>
    <w:rsid w:val="005653EA"/>
    <w:rsid w:val="0056686E"/>
    <w:rsid w:val="00571850"/>
    <w:rsid w:val="00591226"/>
    <w:rsid w:val="005A3250"/>
    <w:rsid w:val="005A7C7A"/>
    <w:rsid w:val="005B38B1"/>
    <w:rsid w:val="005B66EF"/>
    <w:rsid w:val="005C1DE0"/>
    <w:rsid w:val="005E02D4"/>
    <w:rsid w:val="005E1785"/>
    <w:rsid w:val="005E229B"/>
    <w:rsid w:val="005E2CF6"/>
    <w:rsid w:val="005E2F33"/>
    <w:rsid w:val="005E72AA"/>
    <w:rsid w:val="005F0EF5"/>
    <w:rsid w:val="005F1814"/>
    <w:rsid w:val="005F21EA"/>
    <w:rsid w:val="005F49EB"/>
    <w:rsid w:val="006033BE"/>
    <w:rsid w:val="00630BFB"/>
    <w:rsid w:val="00646AA2"/>
    <w:rsid w:val="00647EAC"/>
    <w:rsid w:val="00651AD9"/>
    <w:rsid w:val="0065690C"/>
    <w:rsid w:val="006620BB"/>
    <w:rsid w:val="006806B9"/>
    <w:rsid w:val="00684DE1"/>
    <w:rsid w:val="00685386"/>
    <w:rsid w:val="006A47E7"/>
    <w:rsid w:val="006A5DC8"/>
    <w:rsid w:val="006B4533"/>
    <w:rsid w:val="006C39F7"/>
    <w:rsid w:val="006D5DA6"/>
    <w:rsid w:val="006E51C1"/>
    <w:rsid w:val="006E7DCA"/>
    <w:rsid w:val="00704CE2"/>
    <w:rsid w:val="00710E04"/>
    <w:rsid w:val="0073740E"/>
    <w:rsid w:val="00744285"/>
    <w:rsid w:val="0076409C"/>
    <w:rsid w:val="00764F9D"/>
    <w:rsid w:val="007828A0"/>
    <w:rsid w:val="00793E7F"/>
    <w:rsid w:val="007A22D4"/>
    <w:rsid w:val="007A76CD"/>
    <w:rsid w:val="007B1652"/>
    <w:rsid w:val="007B40E5"/>
    <w:rsid w:val="007C0460"/>
    <w:rsid w:val="007D0408"/>
    <w:rsid w:val="007F56DA"/>
    <w:rsid w:val="00811E96"/>
    <w:rsid w:val="00823304"/>
    <w:rsid w:val="00831563"/>
    <w:rsid w:val="00834123"/>
    <w:rsid w:val="00846F69"/>
    <w:rsid w:val="00850E4A"/>
    <w:rsid w:val="008532E9"/>
    <w:rsid w:val="00861014"/>
    <w:rsid w:val="00872427"/>
    <w:rsid w:val="00881379"/>
    <w:rsid w:val="008962A1"/>
    <w:rsid w:val="008A2279"/>
    <w:rsid w:val="008A37D6"/>
    <w:rsid w:val="008A6436"/>
    <w:rsid w:val="008A778C"/>
    <w:rsid w:val="008A7EB9"/>
    <w:rsid w:val="008C43AE"/>
    <w:rsid w:val="008F22F4"/>
    <w:rsid w:val="00905A3E"/>
    <w:rsid w:val="009074D0"/>
    <w:rsid w:val="00914AB9"/>
    <w:rsid w:val="00916853"/>
    <w:rsid w:val="009265A4"/>
    <w:rsid w:val="009276C3"/>
    <w:rsid w:val="00935CA5"/>
    <w:rsid w:val="009362C2"/>
    <w:rsid w:val="00940B3C"/>
    <w:rsid w:val="00942CCB"/>
    <w:rsid w:val="0094408D"/>
    <w:rsid w:val="0094669F"/>
    <w:rsid w:val="009510C1"/>
    <w:rsid w:val="009514B6"/>
    <w:rsid w:val="00951A90"/>
    <w:rsid w:val="009533A8"/>
    <w:rsid w:val="00966880"/>
    <w:rsid w:val="0098249D"/>
    <w:rsid w:val="009875A9"/>
    <w:rsid w:val="00990831"/>
    <w:rsid w:val="00993411"/>
    <w:rsid w:val="009966C2"/>
    <w:rsid w:val="009A0E4B"/>
    <w:rsid w:val="009A4189"/>
    <w:rsid w:val="009B027C"/>
    <w:rsid w:val="009B44B4"/>
    <w:rsid w:val="009B59CB"/>
    <w:rsid w:val="009B76CA"/>
    <w:rsid w:val="009C57F2"/>
    <w:rsid w:val="009C685D"/>
    <w:rsid w:val="009D1E01"/>
    <w:rsid w:val="009E632E"/>
    <w:rsid w:val="009F54FE"/>
    <w:rsid w:val="00A173A3"/>
    <w:rsid w:val="00A206D1"/>
    <w:rsid w:val="00A34AE0"/>
    <w:rsid w:val="00A37C8C"/>
    <w:rsid w:val="00A43FB4"/>
    <w:rsid w:val="00A45301"/>
    <w:rsid w:val="00A45D69"/>
    <w:rsid w:val="00A57AA4"/>
    <w:rsid w:val="00A6384C"/>
    <w:rsid w:val="00A63C5C"/>
    <w:rsid w:val="00A74911"/>
    <w:rsid w:val="00A853E9"/>
    <w:rsid w:val="00A87CE5"/>
    <w:rsid w:val="00A92870"/>
    <w:rsid w:val="00A96398"/>
    <w:rsid w:val="00AB78DF"/>
    <w:rsid w:val="00AD26D8"/>
    <w:rsid w:val="00AD3F36"/>
    <w:rsid w:val="00AE1CD2"/>
    <w:rsid w:val="00AE22BE"/>
    <w:rsid w:val="00B12FEE"/>
    <w:rsid w:val="00B1684F"/>
    <w:rsid w:val="00B21BFC"/>
    <w:rsid w:val="00B52794"/>
    <w:rsid w:val="00B549B5"/>
    <w:rsid w:val="00B550B9"/>
    <w:rsid w:val="00B61E05"/>
    <w:rsid w:val="00B635B1"/>
    <w:rsid w:val="00B6727A"/>
    <w:rsid w:val="00B8368B"/>
    <w:rsid w:val="00B83E76"/>
    <w:rsid w:val="00B93C7E"/>
    <w:rsid w:val="00BA1D40"/>
    <w:rsid w:val="00BA7180"/>
    <w:rsid w:val="00BB3F22"/>
    <w:rsid w:val="00BB4E64"/>
    <w:rsid w:val="00BC0769"/>
    <w:rsid w:val="00BC4AD0"/>
    <w:rsid w:val="00BC6AEE"/>
    <w:rsid w:val="00BF1DA8"/>
    <w:rsid w:val="00BF235D"/>
    <w:rsid w:val="00BF2C8F"/>
    <w:rsid w:val="00C01FB7"/>
    <w:rsid w:val="00C20DBE"/>
    <w:rsid w:val="00C2141D"/>
    <w:rsid w:val="00C242B0"/>
    <w:rsid w:val="00C528AA"/>
    <w:rsid w:val="00C52B93"/>
    <w:rsid w:val="00C54FB2"/>
    <w:rsid w:val="00C579A5"/>
    <w:rsid w:val="00C653B9"/>
    <w:rsid w:val="00C6618C"/>
    <w:rsid w:val="00C84BAE"/>
    <w:rsid w:val="00CA0112"/>
    <w:rsid w:val="00CA1FFF"/>
    <w:rsid w:val="00CB6E1B"/>
    <w:rsid w:val="00CD03BC"/>
    <w:rsid w:val="00CF5A8D"/>
    <w:rsid w:val="00CF6CE5"/>
    <w:rsid w:val="00D00B83"/>
    <w:rsid w:val="00D208E7"/>
    <w:rsid w:val="00D27B65"/>
    <w:rsid w:val="00D35120"/>
    <w:rsid w:val="00D36AC2"/>
    <w:rsid w:val="00D36CAF"/>
    <w:rsid w:val="00D5636E"/>
    <w:rsid w:val="00D62C8B"/>
    <w:rsid w:val="00D6694B"/>
    <w:rsid w:val="00D71C2F"/>
    <w:rsid w:val="00D76CF6"/>
    <w:rsid w:val="00D858CE"/>
    <w:rsid w:val="00D91F90"/>
    <w:rsid w:val="00DB0336"/>
    <w:rsid w:val="00DB3937"/>
    <w:rsid w:val="00DB3EEE"/>
    <w:rsid w:val="00DC293D"/>
    <w:rsid w:val="00DC7E3C"/>
    <w:rsid w:val="00DD0EE6"/>
    <w:rsid w:val="00E17B87"/>
    <w:rsid w:val="00E17D24"/>
    <w:rsid w:val="00E3770C"/>
    <w:rsid w:val="00E4186E"/>
    <w:rsid w:val="00E45B81"/>
    <w:rsid w:val="00E47D62"/>
    <w:rsid w:val="00E55700"/>
    <w:rsid w:val="00E559E7"/>
    <w:rsid w:val="00E626D1"/>
    <w:rsid w:val="00E64BF7"/>
    <w:rsid w:val="00EA44CA"/>
    <w:rsid w:val="00EB3DB2"/>
    <w:rsid w:val="00EB7E1A"/>
    <w:rsid w:val="00EC5B85"/>
    <w:rsid w:val="00EC5DE7"/>
    <w:rsid w:val="00ED53B2"/>
    <w:rsid w:val="00EE1B17"/>
    <w:rsid w:val="00EF1FA6"/>
    <w:rsid w:val="00EF57CB"/>
    <w:rsid w:val="00F0326A"/>
    <w:rsid w:val="00F05933"/>
    <w:rsid w:val="00F1247E"/>
    <w:rsid w:val="00F14E18"/>
    <w:rsid w:val="00F236D9"/>
    <w:rsid w:val="00F34DC3"/>
    <w:rsid w:val="00F558AA"/>
    <w:rsid w:val="00F56AB9"/>
    <w:rsid w:val="00F66051"/>
    <w:rsid w:val="00F662C1"/>
    <w:rsid w:val="00F85202"/>
    <w:rsid w:val="00F90F0C"/>
    <w:rsid w:val="00FA32F1"/>
    <w:rsid w:val="00FC1915"/>
    <w:rsid w:val="00FC2FDA"/>
    <w:rsid w:val="00FC412F"/>
    <w:rsid w:val="00FE4179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1718B-328F-405E-AD3F-B6A1027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1F19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2C488A"/>
    <w:pPr>
      <w:widowControl w:val="0"/>
    </w:pPr>
    <w:rPr>
      <w:snapToGrid w:val="0"/>
      <w:color w:val="000000"/>
      <w:sz w:val="28"/>
    </w:rPr>
  </w:style>
  <w:style w:type="character" w:styleId="a3">
    <w:name w:val="Hyperlink"/>
    <w:basedOn w:val="a0"/>
    <w:rsid w:val="002C488A"/>
    <w:rPr>
      <w:color w:val="0000FF"/>
      <w:u w:val="single"/>
    </w:rPr>
  </w:style>
  <w:style w:type="table" w:styleId="a4">
    <w:name w:val="Table Grid"/>
    <w:basedOn w:val="a1"/>
    <w:uiPriority w:val="59"/>
    <w:rsid w:val="002C4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824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21EA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"/>
    <w:basedOn w:val="a0"/>
    <w:rsid w:val="001F1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1F1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1F19E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AF8EAEDE69464EEC72F462AC69B7EE7BDAC1ABDC791C00553E89FBD90B2455E964E320D5DD826w8p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od-7u\Desktop\&#1041;&#1083;&#1072;&#1085;&#1082;%20&#1052;&#1050;&#1059;%20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3B0D-0413-4258-B839-DC102EC6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МКУ УО</Template>
  <TotalTime>140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МУУО г.Калтан</Company>
  <LinksUpToDate>false</LinksUpToDate>
  <CharactersWithSpaces>5224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mailto:muuo@mail.ru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Рыбина</dc:creator>
  <cp:lastModifiedBy>Учитель</cp:lastModifiedBy>
  <cp:revision>11</cp:revision>
  <cp:lastPrinted>2017-02-17T06:10:00Z</cp:lastPrinted>
  <dcterms:created xsi:type="dcterms:W3CDTF">2015-11-26T07:00:00Z</dcterms:created>
  <dcterms:modified xsi:type="dcterms:W3CDTF">2021-03-30T17:15:00Z</dcterms:modified>
</cp:coreProperties>
</file>